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D46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2C6457">
        <w:rPr>
          <w:rFonts w:ascii="Times New Roman" w:hAnsi="Times New Roman" w:cs="Times New Roman"/>
          <w:b/>
          <w:sz w:val="28"/>
          <w:szCs w:val="28"/>
        </w:rPr>
        <w:t>УЧЕБНОЙ ПОЗНАВАТЕЛЬНОЙ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4625" w:rsidRPr="004001A3" w:rsidRDefault="004001A3" w:rsidP="004001A3">
      <w:pPr>
        <w:spacing w:after="0" w:line="360" w:lineRule="auto"/>
        <w:ind w:right="-1" w:firstLine="708"/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Рабочая программа коррекционного курса </w:t>
      </w:r>
      <w:r w:rsidR="00DF5348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учебно-познавательной деятельности</w:t>
      </w:r>
      <w:r w:rsidR="00DF5348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bookmarkStart w:id="0" w:name="_GoBack"/>
      <w:bookmarkEnd w:id="0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(РУПД) для обучающихся 9-б класса (слабослышащих и позднооглохших с умственной отсталостью (интеллектуальными нарушениями) 1 вариант)</w:t>
      </w:r>
      <w:r w:rsidR="00CD4625" w:rsidRPr="004001A3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4001A3" w:rsidRDefault="004001A3" w:rsidP="00CD4625">
      <w:pPr>
        <w:spacing w:after="0" w:line="360" w:lineRule="auto"/>
        <w:ind w:right="176" w:firstLine="459"/>
        <w:rPr>
          <w:rFonts w:ascii="Times New Roman" w:eastAsia="Courier New" w:hAnsi="Times New Roman" w:cs="Courier New"/>
          <w:b/>
          <w:sz w:val="28"/>
          <w:szCs w:val="28"/>
          <w:u w:color="FFFFFF"/>
          <w:lang w:eastAsia="ru-RU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познавательных процессов у детей с нарушениями слуха и легкими формами умственной отсталости. Формирование мотивации к обучению, совершенствование сенсомоторного развития, формирование речевого поведения, обогащение знаний об окружающем мире и о себе, коррекция нарушений в развитии эмоционально-личностной сферы, развитие индивидуальных способностей обучающихся.</w:t>
      </w:r>
      <w:r w:rsidRPr="004001A3">
        <w:rPr>
          <w:rFonts w:ascii="Calibri" w:eastAsia="Calibri" w:hAnsi="Calibri" w:cs="Times New Roman"/>
          <w:i/>
          <w:iCs/>
          <w:sz w:val="28"/>
          <w:szCs w:val="28"/>
          <w:lang w:bidi="en-US"/>
        </w:rPr>
        <w:t xml:space="preserve"> </w:t>
      </w:r>
      <w:r w:rsidRPr="004001A3">
        <w:rPr>
          <w:rFonts w:ascii="Times New Roman" w:eastAsia="Courier New" w:hAnsi="Times New Roman" w:cs="Courier New"/>
          <w:sz w:val="28"/>
          <w:szCs w:val="28"/>
          <w:u w:color="FFFFFF"/>
          <w:lang w:eastAsia="ru-RU"/>
        </w:rPr>
        <w:t>Создание оптимальных условий для усвоения обучающимися обязательного минимума содержания образования в соответствии с требованиями, предусмотренными в образовательных программах для детей с интеллектуальными нарушениями, а именно: создание основы для адаптации и интеграции в обществе, включение в трудовую деятельность.</w:t>
      </w:r>
    </w:p>
    <w:p w:rsidR="002C6457" w:rsidRDefault="002C6457" w:rsidP="00CD4625">
      <w:pPr>
        <w:spacing w:after="0" w:line="360" w:lineRule="auto"/>
        <w:ind w:right="176" w:firstLine="459"/>
        <w:rPr>
          <w:rFonts w:ascii="Times New Roman" w:eastAsia="Courier New" w:hAnsi="Times New Roman" w:cs="Courier New"/>
          <w:b/>
          <w:sz w:val="28"/>
          <w:szCs w:val="28"/>
          <w:u w:color="FFFFFF"/>
          <w:lang w:eastAsia="ru-RU"/>
        </w:rPr>
      </w:pPr>
      <w:r>
        <w:rPr>
          <w:rFonts w:ascii="Times New Roman" w:eastAsia="Courier New" w:hAnsi="Times New Roman" w:cs="Courier New"/>
          <w:b/>
          <w:sz w:val="28"/>
          <w:szCs w:val="28"/>
          <w:u w:color="FFFFFF"/>
          <w:lang w:eastAsia="ru-RU"/>
        </w:rPr>
        <w:t>Место курса в учебном плане</w:t>
      </w:r>
    </w:p>
    <w:p w:rsidR="004001A3" w:rsidRPr="004001A3" w:rsidRDefault="004001A3" w:rsidP="004001A3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Коррекционный курс «Развитие учебно-познавательной деятельности» (индивидуальные занятия) относится к </w:t>
      </w:r>
      <w:proofErr w:type="gramStart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обязательной  части</w:t>
      </w:r>
      <w:proofErr w:type="gramEnd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внеурочной деятельности и является составной частью Программы коррекционной работы АООП ООУО.</w:t>
      </w:r>
    </w:p>
    <w:p w:rsidR="004001A3" w:rsidRPr="004001A3" w:rsidRDefault="004001A3" w:rsidP="004001A3">
      <w:pPr>
        <w:spacing w:after="0" w:line="36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Федеральный государственный образовательный стандарт основного общего образования (3 поколения) предусматривает изучение курса «Развитие учебно-познавательной деятельности» (индивидуальные занятия) в перечне обязательных коррекционных занятий с учетом психофизических особенностей обучающихся на основании рекомендаций ПМПК, ИПРА. </w:t>
      </w:r>
    </w:p>
    <w:p w:rsidR="004001A3" w:rsidRDefault="004001A3" w:rsidP="004001A3">
      <w:pPr>
        <w:widowControl w:val="0"/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В соответствии с федеральным государственным образовательным </w:t>
      </w: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lastRenderedPageBreak/>
        <w:t xml:space="preserve">стандартом основного общего образования (3 поколения) на изучение Развития учебно-познавательной деятельности в 9-б </w:t>
      </w:r>
      <w:proofErr w:type="gramStart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классе  отводится</w:t>
      </w:r>
      <w:proofErr w:type="gramEnd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3 часа в неделю, всего за год 102 часа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.</w:t>
      </w:r>
    </w:p>
    <w:p w:rsidR="0087438B" w:rsidRDefault="0087438B" w:rsidP="004001A3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учебной познавательной деятельности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4001A3" w:rsidRPr="004001A3" w:rsidRDefault="004001A3" w:rsidP="004001A3">
      <w:pPr>
        <w:spacing w:before="120"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Образовательно-коррекционные: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4001A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расширение представлений об окружающей действительности;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4001A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активизация познавательной деятельности с учетом возможностей и особенностей каждого обучающегося; 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4001A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коррекция индивидуальных пробелов в знаниях;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 w:right="176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обучение различению и опознаванию на слух просьб, поручений, заданий;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0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накопление речевого словаря.</w:t>
      </w:r>
    </w:p>
    <w:p w:rsidR="004001A3" w:rsidRPr="004001A3" w:rsidRDefault="004001A3" w:rsidP="004001A3">
      <w:pPr>
        <w:spacing w:after="0" w:line="360" w:lineRule="auto"/>
        <w:ind w:left="34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Коррекционно-развивающие: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4001A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развитие высших психических функций (внимание, память, мышление, восприятие и другие);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4001A3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развитие речевой деятельности, формирование коммуникативных навыков;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 w:right="-1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эмоционально-личностной сферы и корректировка ее недостатков;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 w:right="-1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</w:t>
      </w:r>
      <w:proofErr w:type="spellStart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полисенсорных</w:t>
      </w:r>
      <w:proofErr w:type="spellEnd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способностей;</w:t>
      </w:r>
    </w:p>
    <w:p w:rsidR="004001A3" w:rsidRPr="004001A3" w:rsidRDefault="004001A3" w:rsidP="004001A3">
      <w:pPr>
        <w:numPr>
          <w:ilvl w:val="0"/>
          <w:numId w:val="1"/>
        </w:numPr>
        <w:spacing w:after="120" w:line="360" w:lineRule="auto"/>
        <w:ind w:left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умения </w:t>
      </w:r>
      <w:r w:rsidRPr="004001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приобретённый опыт в устной коммуникации в учебной и внеурочной деятельности, в том числе, совместно со слышащими детьми и взрослыми.</w:t>
      </w:r>
    </w:p>
    <w:p w:rsidR="004001A3" w:rsidRPr="004001A3" w:rsidRDefault="004001A3" w:rsidP="004001A3">
      <w:pPr>
        <w:spacing w:after="0" w:line="360" w:lineRule="auto"/>
        <w:ind w:left="34" w:right="176"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 w:right="176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воспитание  коммуникативной</w:t>
      </w:r>
      <w:proofErr w:type="gramEnd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и интеллекта с учётом их  ограниченных  индивидуальных физиологических возможностей;</w:t>
      </w:r>
    </w:p>
    <w:p w:rsidR="004001A3" w:rsidRPr="004001A3" w:rsidRDefault="004001A3" w:rsidP="004001A3">
      <w:pPr>
        <w:numPr>
          <w:ilvl w:val="0"/>
          <w:numId w:val="8"/>
        </w:numPr>
        <w:spacing w:after="0" w:line="360" w:lineRule="auto"/>
        <w:ind w:left="601" w:right="176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формирование </w:t>
      </w:r>
      <w:proofErr w:type="gramStart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;</w:t>
      </w:r>
    </w:p>
    <w:p w:rsidR="004001A3" w:rsidRPr="004001A3" w:rsidRDefault="004001A3" w:rsidP="004001A3">
      <w:pPr>
        <w:pStyle w:val="a3"/>
        <w:numPr>
          <w:ilvl w:val="0"/>
          <w:numId w:val="8"/>
        </w:numPr>
        <w:spacing w:line="360" w:lineRule="auto"/>
        <w:ind w:left="567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4001A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lastRenderedPageBreak/>
        <w:t xml:space="preserve"> воспитание системы нравственных межличностных отношений.</w:t>
      </w:r>
      <w:r w:rsidRPr="004001A3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</w:t>
      </w:r>
    </w:p>
    <w:p w:rsidR="0087438B" w:rsidRPr="0087438B" w:rsidRDefault="0087438B" w:rsidP="004001A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CD4625" w:rsidRPr="00CD4625" w:rsidRDefault="00CD4625" w:rsidP="00CD4625">
      <w:pPr>
        <w:numPr>
          <w:ilvl w:val="0"/>
          <w:numId w:val="7"/>
        </w:numPr>
        <w:shd w:val="clear" w:color="auto" w:fill="FFFFFF"/>
        <w:spacing w:after="0" w:line="360" w:lineRule="auto"/>
        <w:ind w:left="389" w:hanging="248"/>
        <w:contextualSpacing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Калабух</w:t>
      </w:r>
      <w:proofErr w:type="spellEnd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</w:t>
      </w:r>
      <w:r w:rsidRPr="00CD4625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  <w:t>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Зонтова</w:t>
      </w:r>
      <w:proofErr w:type="spellEnd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О. В. «Методические рекомендации по развитию слухового восприятия детей с нарушенным слухом»,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2008.</w:t>
      </w:r>
    </w:p>
    <w:p w:rsidR="00CD4625" w:rsidRPr="00CD4625" w:rsidRDefault="00DF5348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5" w:history="1">
        <w:r w:rsidR="00CD4625" w:rsidRPr="00CD4625">
          <w:rPr>
            <w:rFonts w:ascii="Times New Roman" w:eastAsia="Calibri" w:hAnsi="Times New Roman" w:cs="Times New Roman"/>
            <w:iCs/>
            <w:sz w:val="28"/>
            <w:szCs w:val="28"/>
            <w:lang w:bidi="en-US"/>
          </w:rPr>
          <w:t>Кузьмичева Е.П., Яхнина Е.З., Шевцова О.В. «Развитие устной речи у глухих школьников</w:t>
        </w:r>
      </w:hyperlink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М., НЦ ЭНАС, 2003.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Феклистова С. Н. «Развитие слухового восприятия и обучение произношению учащихся с нарушением слуха», Мн.: БГПУ, 2008.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Пфафенродт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А.Н.,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Кочанова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М.Е. «Произношение. 1, 2 класс», М.,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Просвящение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, 2007.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Назарова Л. П. «Методика развития слухового восприятия у детей с нарушениями слуха», М., ВЛАДОС, 2001.</w:t>
      </w:r>
    </w:p>
    <w:p w:rsidR="00CD4625" w:rsidRPr="00CD4625" w:rsidRDefault="00DF5348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6" w:history="1"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Королева И., </w:t>
        </w:r>
        <w:proofErr w:type="spellStart"/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>Янн</w:t>
        </w:r>
        <w:proofErr w:type="spellEnd"/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 П. «Дети с нарушениями слуха. Книга для родителей и педагогов</w:t>
        </w:r>
      </w:hyperlink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proofErr w:type="gramStart"/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20011.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О.Б. Иншакова «Словарные слова в образах и картинках» - пособие для логопедов, М., ВЛАДОС, 2004.</w:t>
      </w:r>
    </w:p>
    <w:p w:rsidR="0087438B" w:rsidRPr="00CD4625" w:rsidRDefault="00CD4625" w:rsidP="00CD4625">
      <w:pPr>
        <w:numPr>
          <w:ilvl w:val="0"/>
          <w:numId w:val="7"/>
        </w:numPr>
        <w:shd w:val="clear" w:color="auto" w:fill="FFFFFF"/>
        <w:spacing w:after="0" w:line="360" w:lineRule="auto"/>
        <w:ind w:left="431" w:hanging="35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Иллюстрированный дидактический материал.</w:t>
      </w:r>
    </w:p>
    <w:sectPr w:rsidR="0087438B" w:rsidRPr="00CD4625" w:rsidSect="002C645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E0FA8"/>
    <w:multiLevelType w:val="hybridMultilevel"/>
    <w:tmpl w:val="96A81C3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C6457"/>
    <w:rsid w:val="002F7E45"/>
    <w:rsid w:val="004001A3"/>
    <w:rsid w:val="0087438B"/>
    <w:rsid w:val="00CD4625"/>
    <w:rsid w:val="00DA66E1"/>
    <w:rsid w:val="00DF5348"/>
    <w:rsid w:val="00E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01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udmed.ru/koroleva-i-yann-p-deti-s-narusheniyami-sluha-kniga-dlya-roditeley-i-pedagogov_98c224a7349.html" TargetMode="External"/><Relationship Id="rId5" Type="http://schemas.openxmlformats.org/officeDocument/2006/relationships/hyperlink" Target="https://www.studmed.ru/kuzmicheva-e-p-yahnina-e-z-shevcova-o-v-razvitie-ustnoy-rechi-u-gluhih-shkolnikov_b8c5e272a1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651</Words>
  <Characters>3714</Characters>
  <Application>Microsoft Office Word</Application>
  <DocSecurity>0</DocSecurity>
  <Lines>30</Lines>
  <Paragraphs>8</Paragraphs>
  <ScaleCrop>false</ScaleCrop>
  <Company/>
  <LinksUpToDate>false</LinksUpToDate>
  <CharactersWithSpaces>4357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9</cp:revision>
  <dcterms:created xsi:type="dcterms:W3CDTF">2025-12-21T07:07:00Z</dcterms:created>
  <dcterms:modified xsi:type="dcterms:W3CDTF">2025-12-21T18:02:00Z</dcterms:modified>
</cp:coreProperties>
</file>